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0915C" w14:textId="79A54638" w:rsidR="000C6DD7" w:rsidRPr="00B74919" w:rsidRDefault="00B74919" w:rsidP="00B74919">
      <w:pPr>
        <w:shd w:val="clear" w:color="auto" w:fill="FFFFFF"/>
        <w:spacing w:line="240" w:lineRule="auto"/>
        <w:jc w:val="both"/>
        <w:rPr>
          <w:rFonts w:ascii="Helvetica Neue" w:hAnsi="Helvetica Neue"/>
          <w:b/>
          <w:bCs/>
          <w:color w:val="000000"/>
          <w:sz w:val="24"/>
          <w:szCs w:val="24"/>
          <w:lang w:val="tr-TR"/>
        </w:rPr>
      </w:pPr>
      <w:r w:rsidRPr="00B74919">
        <w:rPr>
          <w:rFonts w:ascii="Helvetica Neue" w:hAnsi="Helvetica Neue"/>
          <w:b/>
          <w:bCs/>
          <w:color w:val="000000"/>
          <w:sz w:val="24"/>
          <w:szCs w:val="24"/>
          <w:lang w:val="tr-TR"/>
        </w:rPr>
        <w:t xml:space="preserve">Reha </w:t>
      </w:r>
      <w:proofErr w:type="spellStart"/>
      <w:r w:rsidRPr="00B74919">
        <w:rPr>
          <w:rFonts w:ascii="Helvetica Neue" w:hAnsi="Helvetica Neue"/>
          <w:b/>
          <w:bCs/>
          <w:color w:val="000000"/>
          <w:sz w:val="24"/>
          <w:szCs w:val="24"/>
          <w:lang w:val="tr-TR"/>
        </w:rPr>
        <w:t>Denemeç</w:t>
      </w:r>
      <w:proofErr w:type="spellEnd"/>
      <w:r w:rsidRPr="00B74919">
        <w:rPr>
          <w:rFonts w:ascii="Helvetica Neue" w:hAnsi="Helvetica Neue"/>
          <w:b/>
          <w:bCs/>
          <w:color w:val="000000"/>
          <w:sz w:val="24"/>
          <w:szCs w:val="24"/>
          <w:lang w:val="tr-TR"/>
        </w:rPr>
        <w:t xml:space="preserve"> ve Ümit Yalçın’dan </w:t>
      </w:r>
      <w:proofErr w:type="spellStart"/>
      <w:r w:rsidRPr="00B74919">
        <w:rPr>
          <w:rFonts w:ascii="Helvetica Neue" w:hAnsi="Helvetica Neue"/>
          <w:b/>
          <w:bCs/>
          <w:color w:val="000000"/>
          <w:sz w:val="24"/>
          <w:szCs w:val="24"/>
          <w:lang w:val="tr-TR"/>
        </w:rPr>
        <w:t>BAU’ya</w:t>
      </w:r>
      <w:proofErr w:type="spellEnd"/>
      <w:r w:rsidRPr="00B74919">
        <w:rPr>
          <w:rFonts w:ascii="Helvetica Neue" w:hAnsi="Helvetica Neue"/>
          <w:b/>
          <w:bCs/>
          <w:color w:val="000000"/>
          <w:sz w:val="24"/>
          <w:szCs w:val="24"/>
          <w:lang w:val="tr-TR"/>
        </w:rPr>
        <w:t xml:space="preserve"> </w:t>
      </w:r>
      <w:proofErr w:type="spellStart"/>
      <w:r w:rsidRPr="00B74919">
        <w:rPr>
          <w:rFonts w:ascii="Helvetica Neue" w:hAnsi="Helvetica Neue"/>
          <w:b/>
          <w:bCs/>
          <w:color w:val="000000"/>
          <w:sz w:val="24"/>
          <w:szCs w:val="24"/>
          <w:lang w:val="tr-TR"/>
        </w:rPr>
        <w:t>Bett</w:t>
      </w:r>
      <w:proofErr w:type="spellEnd"/>
      <w:r w:rsidRPr="00B74919">
        <w:rPr>
          <w:rFonts w:ascii="Helvetica Neue" w:hAnsi="Helvetica Neue"/>
          <w:b/>
          <w:bCs/>
          <w:color w:val="000000"/>
          <w:sz w:val="24"/>
          <w:szCs w:val="24"/>
          <w:lang w:val="tr-TR"/>
        </w:rPr>
        <w:t xml:space="preserve"> 2020 Ziyareti</w:t>
      </w:r>
    </w:p>
    <w:p w14:paraId="30EC5D4B" w14:textId="77777777" w:rsidR="00B74919" w:rsidRPr="00B74919" w:rsidRDefault="00B74919" w:rsidP="00B74919">
      <w:pPr>
        <w:shd w:val="clear" w:color="auto" w:fill="FFFFFF"/>
        <w:spacing w:line="240" w:lineRule="auto"/>
        <w:jc w:val="both"/>
        <w:rPr>
          <w:rFonts w:ascii="Helvetica Neue" w:hAnsi="Helvetica Neue"/>
          <w:sz w:val="24"/>
          <w:szCs w:val="24"/>
          <w:lang w:val="tr-TR"/>
        </w:rPr>
      </w:pPr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T.C. MEB Bakan Yardımcısı Sayın Reha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Denemeç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ve T.C. Londra Büyükelçisi Sayın Ümit Yalçın,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Bahçeşehir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Üniversitesinin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Bett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2020 standını ziyaret etti.</w:t>
      </w:r>
    </w:p>
    <w:p w14:paraId="76C3DF08" w14:textId="77777777" w:rsidR="00B74919" w:rsidRPr="00B74919" w:rsidRDefault="00B74919" w:rsidP="00B74919">
      <w:pPr>
        <w:shd w:val="clear" w:color="auto" w:fill="FFFFFF"/>
        <w:spacing w:line="240" w:lineRule="auto"/>
        <w:jc w:val="both"/>
        <w:rPr>
          <w:rFonts w:ascii="Helvetica Neue" w:hAnsi="Helvetica Neue"/>
          <w:sz w:val="24"/>
          <w:szCs w:val="24"/>
          <w:lang w:val="tr-TR"/>
        </w:rPr>
      </w:pPr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 </w:t>
      </w:r>
    </w:p>
    <w:p w14:paraId="53503F79" w14:textId="77777777" w:rsidR="00B74919" w:rsidRPr="00B74919" w:rsidRDefault="00B74919" w:rsidP="00B74919">
      <w:pPr>
        <w:shd w:val="clear" w:color="auto" w:fill="FFFFFF"/>
        <w:spacing w:line="240" w:lineRule="auto"/>
        <w:jc w:val="both"/>
        <w:rPr>
          <w:rFonts w:ascii="Helvetica Neue" w:hAnsi="Helvetica Neue"/>
          <w:sz w:val="24"/>
          <w:szCs w:val="24"/>
          <w:lang w:val="tr-TR"/>
        </w:rPr>
      </w:pPr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Londra’da gerçekleşen dünyanın en büyük eğitim teknolojileri fuarı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Bett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Show’da yer alan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Bahçeşehir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Üniversitesi, eğitim uygulamalarını 4 günde 1,5 milyon kişinin ziyaret ettiği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Bett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2020’de dünyaya tanıtıyor. T.C. MEB Bakan Yardımcısı Sayın Reha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Denemeç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ve T.C. Londra Büyükelçisi Sayın Ümit Yalçın,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Bett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2020 kapsamında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Bahçeşehir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Üniversitesi standını ziyaret ederken; BAU Global Başkanı Sayın Enver Yücel ile bir araya gelerek eğitim ve teknoloji hakkındaki görüşlerini paylaştı.</w:t>
      </w:r>
    </w:p>
    <w:p w14:paraId="489FF1AE" w14:textId="77777777" w:rsidR="00B74919" w:rsidRPr="00B74919" w:rsidRDefault="00B74919" w:rsidP="00B74919">
      <w:pPr>
        <w:shd w:val="clear" w:color="auto" w:fill="FFFFFF"/>
        <w:spacing w:line="240" w:lineRule="auto"/>
        <w:jc w:val="both"/>
        <w:rPr>
          <w:rFonts w:ascii="Helvetica Neue" w:hAnsi="Helvetica Neue"/>
          <w:sz w:val="24"/>
          <w:szCs w:val="24"/>
          <w:lang w:val="tr-TR"/>
        </w:rPr>
      </w:pPr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 </w:t>
      </w:r>
    </w:p>
    <w:p w14:paraId="3B076931" w14:textId="77777777" w:rsidR="00B74919" w:rsidRPr="00B74919" w:rsidRDefault="00B74919" w:rsidP="00B74919">
      <w:pPr>
        <w:shd w:val="clear" w:color="auto" w:fill="FFFFFF"/>
        <w:spacing w:line="240" w:lineRule="auto"/>
        <w:jc w:val="both"/>
        <w:rPr>
          <w:rFonts w:ascii="Helvetica Neue" w:hAnsi="Helvetica Neue"/>
          <w:sz w:val="24"/>
          <w:szCs w:val="24"/>
          <w:lang w:val="tr-TR"/>
        </w:rPr>
      </w:pPr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22-25 Ocak 2020 tarihlerinde dünyanın önde gelen eğitim kurumlarını, özel sektörü ve devlet yetkililerini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ExCeL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London’da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buluşturan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Bett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2020’de, küresel ölçekte 5 yıllık eğitim vizyonu belirlenirken; fuara dünya genelindeki temsilciliklerinden 40 kişilik bir ekiple katılan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Bahçeşehir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Üniversitesi, “Yenilikçi Öğrenme ve Geleceğin Eğitim Teknolojileri”, “Sürdürülebilir Refah için Kapsayıcı Tasarım” ve “21. Yüzyıl Becerileri için Sürekli Mesleki Gelişim” temalarıyla eğitimin geleceği için sürdürülebilirlik misyonunu üstlendi.</w:t>
      </w:r>
    </w:p>
    <w:p w14:paraId="265B537F" w14:textId="77777777" w:rsidR="00B74919" w:rsidRPr="00B74919" w:rsidRDefault="00B74919" w:rsidP="00B74919">
      <w:pPr>
        <w:shd w:val="clear" w:color="auto" w:fill="FFFFFF"/>
        <w:spacing w:line="240" w:lineRule="auto"/>
        <w:jc w:val="both"/>
        <w:rPr>
          <w:rFonts w:ascii="Helvetica Neue" w:hAnsi="Helvetica Neue"/>
          <w:sz w:val="24"/>
          <w:szCs w:val="24"/>
          <w:lang w:val="tr-TR"/>
        </w:rPr>
      </w:pPr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 </w:t>
      </w:r>
    </w:p>
    <w:p w14:paraId="189EE8AF" w14:textId="4C8D927E" w:rsidR="00B74919" w:rsidRPr="00B74919" w:rsidRDefault="00B74919" w:rsidP="00B74919">
      <w:pPr>
        <w:shd w:val="clear" w:color="auto" w:fill="FFFFFF"/>
        <w:spacing w:line="240" w:lineRule="auto"/>
        <w:jc w:val="both"/>
        <w:rPr>
          <w:rFonts w:ascii="Helvetica Neue" w:hAnsi="Helvetica Neue"/>
          <w:sz w:val="24"/>
          <w:szCs w:val="24"/>
          <w:lang w:val="tr-TR"/>
        </w:rPr>
      </w:pP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Bahçeşehir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Üniversitesi</w:t>
      </w:r>
      <w:r>
        <w:rPr>
          <w:rFonts w:ascii="Helvetica Neue" w:hAnsi="Helvetica Neue"/>
          <w:color w:val="000000"/>
          <w:sz w:val="24"/>
          <w:szCs w:val="24"/>
          <w:lang w:val="tr-TR"/>
        </w:rPr>
        <w:t>,</w:t>
      </w:r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Bett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2020’de </w:t>
      </w:r>
      <w:r>
        <w:rPr>
          <w:rFonts w:ascii="Helvetica Neue" w:hAnsi="Helvetica Neue"/>
          <w:color w:val="000000"/>
          <w:sz w:val="24"/>
          <w:szCs w:val="24"/>
          <w:lang w:val="tr-TR"/>
        </w:rPr>
        <w:t xml:space="preserve">gerçekleştirdiği </w:t>
      </w:r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5 sempozyumda</w:t>
      </w:r>
      <w:r>
        <w:rPr>
          <w:rFonts w:ascii="Helvetica Neue" w:hAnsi="Helvetica Neue"/>
          <w:color w:val="000000"/>
          <w:sz w:val="24"/>
          <w:szCs w:val="24"/>
          <w:lang w:val="tr-TR"/>
        </w:rPr>
        <w:t xml:space="preserve"> </w:t>
      </w:r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toplam 10 konuşmacı ile eğitim vizyonunu dünya ile paylaştı. Konuşmacılar arasında yer alan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Bahçeşehir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Üniversitesi Rektörü Sayın Şirin Karadeniz,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Bett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2020’nin ilk gününde “Sürdürülebilir Gelecek için Küresel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Eğitim”e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değinerek, dünyanın ortak geleceği için oluşturulması gereken eğitim kültürüne dikkat çekti.</w:t>
      </w:r>
    </w:p>
    <w:p w14:paraId="2351483C" w14:textId="77777777" w:rsidR="00B74919" w:rsidRPr="00B74919" w:rsidRDefault="00B74919" w:rsidP="00B74919">
      <w:pPr>
        <w:shd w:val="clear" w:color="auto" w:fill="FFFFFF"/>
        <w:spacing w:line="240" w:lineRule="auto"/>
        <w:jc w:val="both"/>
        <w:rPr>
          <w:rFonts w:ascii="Helvetica Neue" w:hAnsi="Helvetica Neue"/>
          <w:sz w:val="24"/>
          <w:szCs w:val="24"/>
          <w:lang w:val="tr-TR"/>
        </w:rPr>
      </w:pPr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 </w:t>
      </w:r>
    </w:p>
    <w:p w14:paraId="004CE44B" w14:textId="5D039B21" w:rsidR="00B74919" w:rsidRPr="00B74919" w:rsidRDefault="00B74919" w:rsidP="00B74919">
      <w:pPr>
        <w:shd w:val="clear" w:color="auto" w:fill="FFFFFF"/>
        <w:spacing w:line="240" w:lineRule="auto"/>
        <w:jc w:val="both"/>
        <w:rPr>
          <w:rFonts w:ascii="Helvetica Neue" w:hAnsi="Helvetica Neue"/>
          <w:sz w:val="24"/>
          <w:szCs w:val="24"/>
          <w:lang w:val="tr-TR"/>
        </w:rPr>
      </w:pP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Bett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2020’de K12 düzeyindeki eğitim uygulamalarını tanıtan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Bahçeşehir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Koleji ise Microsoft ile iş birliğine imza attı. Gerçekleşen protokol kapsamında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Bahçeşehir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Koleji öğretmenleri, 21. yüzyıl becerilerini Microsoft eğitimleriyle güçlendirecek. Ayrıca,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Bahçeşehir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Kolejinin eğitimde devrim niteliği taşıyan yapay zek</w:t>
      </w:r>
      <w:r w:rsidR="000C6DD7">
        <w:rPr>
          <w:rFonts w:ascii="Helvetica Neue" w:hAnsi="Helvetica Neue"/>
          <w:color w:val="000000"/>
          <w:sz w:val="24"/>
          <w:szCs w:val="24"/>
          <w:lang w:val="tr-TR"/>
        </w:rPr>
        <w:t>â</w:t>
      </w:r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temelli dijital öğrenme platformu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Metodbox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, Microsoft </w:t>
      </w:r>
      <w:proofErr w:type="spellStart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>Azure</w:t>
      </w:r>
      <w:proofErr w:type="spellEnd"/>
      <w:r w:rsidRPr="00B74919">
        <w:rPr>
          <w:rFonts w:ascii="Helvetica Neue" w:hAnsi="Helvetica Neue"/>
          <w:color w:val="000000"/>
          <w:sz w:val="24"/>
          <w:szCs w:val="24"/>
          <w:lang w:val="tr-TR"/>
        </w:rPr>
        <w:t xml:space="preserve"> desteğiyle dünyanın erişimine sunulacak</w:t>
      </w:r>
      <w:r w:rsidR="000C6DD7">
        <w:rPr>
          <w:rFonts w:ascii="Helvetica Neue" w:hAnsi="Helvetica Neue"/>
          <w:color w:val="000000"/>
          <w:sz w:val="24"/>
          <w:szCs w:val="24"/>
          <w:lang w:val="tr-TR"/>
        </w:rPr>
        <w:t>.</w:t>
      </w:r>
    </w:p>
    <w:p w14:paraId="4323384B" w14:textId="77777777" w:rsidR="00EC60C6" w:rsidRPr="00B74919" w:rsidRDefault="00EC60C6" w:rsidP="00E14CF1">
      <w:pPr>
        <w:shd w:val="clear" w:color="auto" w:fill="FFFFFF"/>
        <w:jc w:val="both"/>
        <w:rPr>
          <w:rFonts w:ascii="Helvetica Neue" w:eastAsia="Helvetica Neue" w:hAnsi="Helvetica Neue" w:cs="Times New Roman"/>
          <w:sz w:val="24"/>
          <w:szCs w:val="24"/>
          <w:highlight w:val="white"/>
          <w:lang w:val="tr-TR"/>
        </w:rPr>
      </w:pPr>
      <w:bookmarkStart w:id="0" w:name="_GoBack"/>
      <w:bookmarkEnd w:id="0"/>
    </w:p>
    <w:sectPr w:rsidR="00EC60C6" w:rsidRPr="00B749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C0"/>
    <w:rsid w:val="0001221F"/>
    <w:rsid w:val="000C6DD7"/>
    <w:rsid w:val="0020004A"/>
    <w:rsid w:val="00427BD5"/>
    <w:rsid w:val="005F1DA1"/>
    <w:rsid w:val="006C05D1"/>
    <w:rsid w:val="00771010"/>
    <w:rsid w:val="007F6A49"/>
    <w:rsid w:val="008475BE"/>
    <w:rsid w:val="009326B0"/>
    <w:rsid w:val="00961338"/>
    <w:rsid w:val="00B74919"/>
    <w:rsid w:val="00DE3CBD"/>
    <w:rsid w:val="00E14CF1"/>
    <w:rsid w:val="00E25E34"/>
    <w:rsid w:val="00E854C0"/>
    <w:rsid w:val="00E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749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2020-01-24T09:27:00Z</dcterms:created>
  <dcterms:modified xsi:type="dcterms:W3CDTF">2020-01-24T13:34:00Z</dcterms:modified>
</cp:coreProperties>
</file>